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403" w:rsidRDefault="00291403" w:rsidP="002914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52"/>
          <w:szCs w:val="52"/>
        </w:rPr>
        <w:drawing>
          <wp:inline distT="0" distB="0" distL="0" distR="0">
            <wp:extent cx="1933575" cy="857250"/>
            <wp:effectExtent l="19050" t="0" r="9525" b="0"/>
            <wp:docPr id="1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1403" w:rsidRDefault="00291403" w:rsidP="0029140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UFFICIO ACQUISIZIONE BENI E SERVIZI</w:t>
      </w:r>
    </w:p>
    <w:p w:rsidR="00291403" w:rsidRDefault="00291403" w:rsidP="0029140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TEL. 0962-924991 – Telefax 0962-924992</w:t>
      </w:r>
    </w:p>
    <w:p w:rsidR="00291403" w:rsidRDefault="00291403" w:rsidP="002914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291403" w:rsidRDefault="00291403" w:rsidP="002914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291403" w:rsidRDefault="00291403" w:rsidP="0029140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  TUTTE  LE  DITTE  INTERESSATE</w:t>
      </w:r>
    </w:p>
    <w:p w:rsidR="00291403" w:rsidRDefault="00291403" w:rsidP="0029140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91403" w:rsidRDefault="00291403" w:rsidP="0029140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291403" w:rsidRDefault="00291403" w:rsidP="00291403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Procedura Negoziata per l’affidamento del Servizio di trasloco degli arredi e del materiale di archivio degli Uffi</w:t>
      </w:r>
      <w:r w:rsidR="00BB72A4">
        <w:rPr>
          <w:rFonts w:ascii="Times New Roman" w:hAnsi="Times New Roman" w:cs="Times New Roman"/>
          <w:sz w:val="24"/>
          <w:szCs w:val="24"/>
        </w:rPr>
        <w:t>ci di Medicina Scolastica.</w:t>
      </w:r>
    </w:p>
    <w:p w:rsidR="00291403" w:rsidRDefault="00291403" w:rsidP="002914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1403" w:rsidRDefault="00291403" w:rsidP="002914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Questa Azienda Sanitaria Provinciale deve affidare, a ditta abilitata ad operare nel settore, il servizio di trasloco, sistemazione e ricollocazione degli arredi e del materiale di archivio presente negli Uffi</w:t>
      </w:r>
      <w:r w:rsidR="00BB72A4">
        <w:rPr>
          <w:rFonts w:ascii="Times New Roman" w:hAnsi="Times New Roman" w:cs="Times New Roman"/>
          <w:sz w:val="24"/>
          <w:szCs w:val="24"/>
        </w:rPr>
        <w:t>ci di medicina Scolastica dalla sede attuale di Via Torino, 63 agli Uffici siti in Via M. Nicoletta, 95 Pal. “</w:t>
      </w:r>
      <w:proofErr w:type="spellStart"/>
      <w:r w:rsidR="00BB72A4">
        <w:rPr>
          <w:rFonts w:ascii="Times New Roman" w:hAnsi="Times New Roman" w:cs="Times New Roman"/>
          <w:sz w:val="24"/>
          <w:szCs w:val="24"/>
        </w:rPr>
        <w:t>Caloiro</w:t>
      </w:r>
      <w:proofErr w:type="spellEnd"/>
      <w:r w:rsidR="00BB72A4">
        <w:rPr>
          <w:rFonts w:ascii="Times New Roman" w:hAnsi="Times New Roman" w:cs="Times New Roman"/>
          <w:sz w:val="24"/>
          <w:szCs w:val="24"/>
        </w:rPr>
        <w:t>”, 2° piano – Crotone.</w:t>
      </w:r>
    </w:p>
    <w:p w:rsidR="00291403" w:rsidRDefault="00291403" w:rsidP="002914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L’inventario dei beni da traslocare può essere visionato presso l’Ufficio Acquisizione Beni e Servizi – Centro Direzionale “Il Granaio”, Via M. Nicoletta, Crotone, scala B, piano 3°, nelle ore d’ufficio.</w:t>
      </w:r>
    </w:p>
    <w:p w:rsidR="00291403" w:rsidRDefault="00BB72A4" w:rsidP="002914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fa presente che N. 19 faldoni di Via Torino, 63, devono essere ricollocati nell’archivio del Centro Direzionale “Il Granaio” di via M. Nicoletta – Crotone.</w:t>
      </w:r>
    </w:p>
    <w:p w:rsidR="00291403" w:rsidRDefault="00291403" w:rsidP="002914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modalità di esecuzione del Servizio sono contenute nel Capitolato Speciale d’Appalto, allegato al presente avviso e ne forma parte integrante.</w:t>
      </w:r>
    </w:p>
    <w:p w:rsidR="00291403" w:rsidRDefault="00291403" w:rsidP="002914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ditte partecipanti dovranno far pervenire la seguente documentazione:</w:t>
      </w:r>
    </w:p>
    <w:p w:rsidR="00291403" w:rsidRDefault="00291403" w:rsidP="00291403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Autodichiarazione, ai sensi del D.P.R. 445/2000, dalla quale risulti:</w:t>
      </w:r>
    </w:p>
    <w:p w:rsidR="00291403" w:rsidRDefault="00291403" w:rsidP="00291403">
      <w:pPr>
        <w:pStyle w:val="Paragrafoelenco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l’iscrizione della ditta alla competente </w:t>
      </w:r>
      <w:proofErr w:type="spellStart"/>
      <w:r>
        <w:rPr>
          <w:rFonts w:ascii="Times New Roman" w:hAnsi="Times New Roman" w:cs="Times New Roman"/>
          <w:sz w:val="24"/>
          <w:szCs w:val="24"/>
        </w:rPr>
        <w:t>CC.I.AA.</w:t>
      </w:r>
      <w:proofErr w:type="spellEnd"/>
    </w:p>
    <w:p w:rsidR="00291403" w:rsidRDefault="00291403" w:rsidP="00291403">
      <w:pPr>
        <w:pStyle w:val="Paragrafoelenco1"/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che la ditta non si trovi in una delle situazioni di cui ai punti a), b), c), d), e), f), g), h), i), dell’art. 38, comma 1 del </w:t>
      </w:r>
      <w:proofErr w:type="spellStart"/>
      <w:r>
        <w:rPr>
          <w:rFonts w:ascii="Times New Roman" w:hAnsi="Times New Roman" w:cs="Times New Roman"/>
          <w:sz w:val="24"/>
          <w:szCs w:val="24"/>
        </w:rPr>
        <w:t>D.Lgs.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163/06; </w:t>
      </w:r>
    </w:p>
    <w:p w:rsidR="00291403" w:rsidRDefault="00291403" w:rsidP="00291403">
      <w:pPr>
        <w:pStyle w:val="Paragrafoelenco1"/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presa visione di tutti gli uffici che devono essere trasferiti e delle nuove sedi; </w:t>
      </w:r>
    </w:p>
    <w:p w:rsidR="00291403" w:rsidRDefault="00291403" w:rsidP="00291403">
      <w:pPr>
        <w:pStyle w:val="Paragrafoelenco1"/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che la ditta è in possesso della Polizza Assicurativa che copra i rischi di responsabilità civile per danni a cose e/o persone,  comunque arrecati nello svolgimento del servizio, con un massimale non inferiore ad Euro 1.500.000,00 (unmilionecinquecentomila/00);</w:t>
      </w:r>
    </w:p>
    <w:p w:rsidR="00291403" w:rsidRDefault="00291403" w:rsidP="00291403">
      <w:pPr>
        <w:pStyle w:val="Paragrafoelenco1"/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 dichiarazione di presa visione dei beni e degli uffici da traslocare;</w:t>
      </w:r>
    </w:p>
    <w:p w:rsidR="00291403" w:rsidRDefault="00291403" w:rsidP="00291403">
      <w:pPr>
        <w:pStyle w:val="Paragrafoelenco1"/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</w:p>
    <w:p w:rsidR="00291403" w:rsidRDefault="00291403" w:rsidP="002914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mancanza di uno dei documenti richiesti comporterà l’inappellabile esclusione dalla gara.</w:t>
      </w:r>
    </w:p>
    <w:p w:rsidR="00291403" w:rsidRDefault="00291403" w:rsidP="002914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suddetta documentazione dovrà essere inserita in un plico recante all’esterno, oltre al mittente, la seguente dicitura: “ DOCUMENTAZIONE AMMINISTRATIVA”.</w:t>
      </w:r>
    </w:p>
    <w:p w:rsidR="00291403" w:rsidRDefault="00291403" w:rsidP="002914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1403" w:rsidRDefault="00291403" w:rsidP="002914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L’offerta, chiusa in un plico con nastro adesivo o ceralacca recante all’esterno la dicitura “OFFERTA ECONOMICA” dovrà essere inclusa, unitamente al plico contenente la documentazione amministrativa,  in un altro plico  sigillato e controfirmato sui lembi di chiusura e dovrà pervenire entro e non oltre il termine perentorio delle ore </w:t>
      </w:r>
      <w:r w:rsidR="00BB72A4">
        <w:rPr>
          <w:rFonts w:ascii="Times New Roman" w:hAnsi="Times New Roman" w:cs="Times New Roman"/>
          <w:b/>
          <w:bCs/>
          <w:sz w:val="24"/>
          <w:szCs w:val="24"/>
        </w:rPr>
        <w:t>11 del gio</w:t>
      </w:r>
      <w:r w:rsidR="00A50D1B">
        <w:rPr>
          <w:rFonts w:ascii="Times New Roman" w:hAnsi="Times New Roman" w:cs="Times New Roman"/>
          <w:b/>
          <w:bCs/>
          <w:sz w:val="24"/>
          <w:szCs w:val="24"/>
        </w:rPr>
        <w:t>rno 14 OTTOBRE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2013</w:t>
      </w:r>
      <w:r>
        <w:rPr>
          <w:rFonts w:ascii="Times New Roman" w:hAnsi="Times New Roman" w:cs="Times New Roman"/>
          <w:sz w:val="24"/>
          <w:szCs w:val="24"/>
        </w:rPr>
        <w:t xml:space="preserve"> al seguente indirizzo: AZIENDA SANITARIA PROVINCIALE – UFFICIO PROTOCOLLO GENERALE Via Mario Nicoletta – CENTRO DIREZIONALE “IL GRANAIO” – Scala B – Piano 3° int. B1 – 88900 CROTONE.</w:t>
      </w:r>
    </w:p>
    <w:p w:rsidR="00291403" w:rsidRDefault="00291403" w:rsidP="002914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Il suddetto Ufficio rimane aperto al pubblico dalle ore 10:30 alle ore 13:30 di tutti i giorni feriali, sabato escluso.</w:t>
      </w:r>
    </w:p>
    <w:p w:rsidR="00291403" w:rsidRDefault="00291403" w:rsidP="002914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1403" w:rsidRDefault="00291403" w:rsidP="002914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plico oltre all’indirizzo del mittente e del destinatario, dovrà recare, ben visibile, la seguente dicitura:</w:t>
      </w:r>
    </w:p>
    <w:p w:rsidR="00291403" w:rsidRDefault="00291403" w:rsidP="002914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“UFFICIO ACQUISIZIONE BENI E SERVIZI – OFFERTA PER L’ AFFIDAMENTO DEL SERVIZIO 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TRASLOCO DEGLI ARREDI E DEL MATERIALE 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ARCHIVIO  DEGLI UFF</w:t>
      </w:r>
      <w:r w:rsidR="00BB72A4">
        <w:rPr>
          <w:rFonts w:ascii="Times New Roman" w:hAnsi="Times New Roman" w:cs="Times New Roman"/>
          <w:sz w:val="24"/>
          <w:szCs w:val="24"/>
        </w:rPr>
        <w:t xml:space="preserve">ICI </w:t>
      </w:r>
      <w:proofErr w:type="spellStart"/>
      <w:r w:rsidR="00BB72A4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="00BB72A4">
        <w:rPr>
          <w:rFonts w:ascii="Times New Roman" w:hAnsi="Times New Roman" w:cs="Times New Roman"/>
          <w:sz w:val="24"/>
          <w:szCs w:val="24"/>
        </w:rPr>
        <w:t xml:space="preserve"> MEDICINA SCOLASTICA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91403" w:rsidRDefault="00291403" w:rsidP="002914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L’aggiudicazione avverrà in base al criterio del prezzo più basso, ai sensi dell’art. 82 del </w:t>
      </w:r>
      <w:proofErr w:type="spellStart"/>
      <w:r>
        <w:rPr>
          <w:rFonts w:ascii="Times New Roman" w:hAnsi="Times New Roman" w:cs="Times New Roman"/>
          <w:sz w:val="24"/>
          <w:szCs w:val="24"/>
        </w:rPr>
        <w:t>D.Lgs.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n. 163/2006, determinato mediante ribasso sull’import</w:t>
      </w:r>
      <w:r w:rsidR="002A3124">
        <w:rPr>
          <w:rFonts w:ascii="Times New Roman" w:hAnsi="Times New Roman" w:cs="Times New Roman"/>
          <w:sz w:val="24"/>
          <w:szCs w:val="24"/>
        </w:rPr>
        <w:t>o posto a base di gara di Euro 1.5</w:t>
      </w:r>
      <w:r>
        <w:rPr>
          <w:rFonts w:ascii="Times New Roman" w:hAnsi="Times New Roman" w:cs="Times New Roman"/>
          <w:sz w:val="24"/>
          <w:szCs w:val="24"/>
        </w:rPr>
        <w:t>00,00.</w:t>
      </w:r>
    </w:p>
    <w:p w:rsidR="00291403" w:rsidRDefault="00291403" w:rsidP="002914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1403" w:rsidRDefault="00291403" w:rsidP="002914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L’Azienda Sanitaria si riserva la facoltà di procedere all’aggiudicazione anche in presenza di una sola offerta valida, se ritenuta conveniente. </w:t>
      </w:r>
    </w:p>
    <w:p w:rsidR="00291403" w:rsidRDefault="00291403" w:rsidP="002914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L’Azienda si riserva inoltre, a suo insindacabile giudizio, di non dar luogo ad alcuna aggiudicazione qualora l’offerta non fosse ritenuta idonea in relazione all’oggetto del contratto.</w:t>
      </w:r>
    </w:p>
    <w:p w:rsidR="00291403" w:rsidRDefault="00291403" w:rsidP="002914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pagamento avverrà entro novanta giorni dalla data di ricezione della fattura che, comunque, dovrà essere emessa soltanto alla conclusione del servizio. </w:t>
      </w:r>
    </w:p>
    <w:p w:rsidR="00291403" w:rsidRDefault="00291403" w:rsidP="002914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1403" w:rsidRDefault="00291403" w:rsidP="002914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1403" w:rsidRDefault="00291403" w:rsidP="002914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1403" w:rsidRDefault="00291403" w:rsidP="002914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1403" w:rsidRDefault="00291403" w:rsidP="002914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291403" w:rsidRDefault="00291403" w:rsidP="00291403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Ufficio </w:t>
      </w:r>
      <w:proofErr w:type="spellStart"/>
      <w:r>
        <w:rPr>
          <w:rFonts w:ascii="Times New Roman" w:hAnsi="Times New Roman" w:cs="Times New Roman"/>
          <w:sz w:val="24"/>
          <w:szCs w:val="24"/>
        </w:rPr>
        <w:t>Acquizione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Beni e Servizi</w:t>
      </w:r>
    </w:p>
    <w:p w:rsidR="00291403" w:rsidRDefault="00291403" w:rsidP="002914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Il Responsabile del procedimento</w:t>
      </w:r>
    </w:p>
    <w:p w:rsidR="00291403" w:rsidRDefault="00291403" w:rsidP="002914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Dott.ssa Paola </w:t>
      </w:r>
      <w:proofErr w:type="spellStart"/>
      <w:r>
        <w:rPr>
          <w:rFonts w:ascii="Times New Roman" w:hAnsi="Times New Roman" w:cs="Times New Roman"/>
          <w:sz w:val="24"/>
          <w:szCs w:val="24"/>
        </w:rPr>
        <w:t>Grandinetti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1403" w:rsidRDefault="00291403" w:rsidP="00291403">
      <w:pPr>
        <w:spacing w:after="0" w:line="240" w:lineRule="auto"/>
        <w:rPr>
          <w:rFonts w:ascii="Calibri" w:hAnsi="Calibri" w:cs="Calibri"/>
        </w:rPr>
      </w:pPr>
    </w:p>
    <w:p w:rsidR="00A05103" w:rsidRDefault="00A05103"/>
    <w:sectPr w:rsidR="00A05103" w:rsidSect="00A051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C641E"/>
    <w:multiLevelType w:val="hybridMultilevel"/>
    <w:tmpl w:val="602CD37C"/>
    <w:lvl w:ilvl="0" w:tplc="F0C6769A">
      <w:start w:val="1"/>
      <w:numFmt w:val="decimal"/>
      <w:lvlText w:val="%1-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291403"/>
    <w:rsid w:val="00291403"/>
    <w:rsid w:val="002A3124"/>
    <w:rsid w:val="00A05103"/>
    <w:rsid w:val="00A50D1B"/>
    <w:rsid w:val="00BB72A4"/>
    <w:rsid w:val="00E31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0510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uiPriority w:val="99"/>
    <w:qFormat/>
    <w:rsid w:val="00291403"/>
    <w:pPr>
      <w:ind w:left="720"/>
    </w:pPr>
    <w:rPr>
      <w:rFonts w:ascii="Calibri" w:eastAsia="Times New Roman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1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14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1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4</cp:revision>
  <cp:lastPrinted>2013-09-30T11:43:00Z</cp:lastPrinted>
  <dcterms:created xsi:type="dcterms:W3CDTF">2013-09-30T11:16:00Z</dcterms:created>
  <dcterms:modified xsi:type="dcterms:W3CDTF">2013-09-30T16:14:00Z</dcterms:modified>
</cp:coreProperties>
</file>